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4B" w:rsidRDefault="008C176C" w:rsidP="008C1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176C">
        <w:rPr>
          <w:rFonts w:ascii="Times New Roman" w:hAnsi="Times New Roman" w:cs="Times New Roman"/>
          <w:b/>
          <w:sz w:val="24"/>
          <w:szCs w:val="24"/>
        </w:rPr>
        <w:t>Закон Чеченской Республики от 05.07.2006 г. № 12-рз "О порядке рассмотрения обращений граждан в Чеченской Республике"</w:t>
      </w:r>
    </w:p>
    <w:p w:rsidR="008C176C" w:rsidRPr="008C176C" w:rsidRDefault="008C176C" w:rsidP="008C1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Настоящим Законом обеспечивается реализация гражданами Российской Федерации закрепленного за ними Конституцией Российской Федерации, Конституцией Чеченской Республики права на обращения в государственные органы, к должностным лицам, а также устанавливается общий порядок подачи и рассмотрения обращений в Чеченской Республике.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1.Право граждан Российской Федерации на обращения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2.Право граждан на обращения осуществляется добровольно. Никто не может быть принужден к подаче индивидуального либо подписанию коллективного обращения, а также к участию в акциях в поддержку обращений других лиц либо против них.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3.Граждане вправе обращаться в государственные органы, органы местного самоуправления и к должностным лицам устно или письменно, непосредственно либо через своего представителя. Оформление представительства производится в порядке, установленном гражданским законодательством Российской Федерации.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4.Иностранные граждане и лица без гражданства, находящиеся на территории Чеченской Республики, пользуются правом на обращения наравне с гражданами Российской Федерации, за исключением случаев, установленных федеральными законами, международными договорами Российской Федерации и законами Чеченской Республики.</w:t>
      </w:r>
    </w:p>
    <w:p w:rsidR="008C176C" w:rsidRPr="008C176C" w:rsidRDefault="008C176C" w:rsidP="008C1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2.Законодательство об обращениях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Отношения, связанные с рассмотрением обращений граждан, регулируются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международными договорами Российской Федерации Конституцией Чеченской Республики, нормативными правовыми актами Чеченской Республики, а также настоящим Законом.</w:t>
      </w:r>
    </w:p>
    <w:p w:rsidR="008C176C" w:rsidRPr="008C176C" w:rsidRDefault="008C176C" w:rsidP="008C1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3.Основные термины, используемые в настоящем Законе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Для целей настоящего закона используются следующие основные термины: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1) государственные органы - органы государственной власти Чеченской Республики, их структурные подразделения, администрации районов и населенных пунктов Чеченской Республики.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2) органы местного самоуправления - после формирования, выборные и другие органы, наделенные полномочиями на решение вопросов местного значения и не входящие в систему органов государственной власти;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3) должностное лицо - лицо, обладающее в силу выборов или по назначению полномочиями по руководству государственной, административной, хозяйственной, социально-культурной, политической, общественной и иной деятельностью, наделенное распорядительно - исполнительными и другими правами в пределах своей компетенции.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4) обращения граждан - индивидуальные либо коллективные предложения, заявления, жалобы граждан в письменной или в форме электронного документа, устной форме, направляемые в государственные органы, органы местного самоуправления и должностным лицам;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5) предложения граждан - рекомендации, советы граждан по совершенствованию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6) заявления граждан - просьбы граждан о содействии в реализации их конституционных прав и свобод либо сообщения о недостатках в работе государственных органов, органов местного самоуправления и должностных лиц;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7) жалобы граждан - сообщения граждан о нарушении их прав, свобод или законных интересов, а также о нарушении государственными органами, органами местного самоуправления и должностными лицами законодательства Российской Федерации и Чеченской Республики;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8) повторные обращения - неоднократные обращения гражданина (граждан) в один и тот же государственный орган, орган местного самоуправления или к одному и тому же должностному лицу по вопросам, которые по его (их) обращениям ранее рассматривались и по ним давались ответы;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9) анонимные обращения - письменные обращения, в которых не указаны фамилия, имя, отчество, адрес места жительства гражданина, отсутствует его личная подпись либо указанные данные являются ложными.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4.Пределы действия настоящего Закона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1.Настоящий Закон распространяется на все виды обращений граждан, полученные в письменной или устной форме, по почте, телефаксу, телеграфу или иным путем, за исключением: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1) обращений по вопросам изобретений, открытий, рационализаторских предложений, порядок рассмотрения которых регулируется отраслевым законодательством Российской Федерации и Чеченской Республики;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2) обращений, которые рассматриваются в порядке конституционного, уголовного, гражданского, арбитражного судопроизводства, производства по делам об административных правонарушениях;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3) обращений, вытекающих из отношений, складывающихся внутри коллективов организаций и общественных объединений, регулируемых нормами федерального законодательства, а также их уставами и положениями;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4) запросов в архивы;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5) утратил силу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2.Должностные лица Чеченской Республики, независимо от статуса и должностного положения, при рассмотрении обращений граждан обязаны руководствоваться настоящим Законом.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3.Действие настоящего Закона не распространяется на порядок рассмотрения обращений, для которых федеральным законодательством установлен иной порядок рассмотрения.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4.Обращения граждан в органы местного самоуправления подлежат рассмотрению в порядке и сроки, установленные Законом Российской Федерации.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5.Язык делопроизводства при рассмотрении обращений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1.Официальное делопроизводство в Чеченской Республике осуществляется на государственных языках Чеченской Республики.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2.Граждане могут излагать свои обращения, давать объяснения на родном языке, а также пользоваться услугами переводчика.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b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6.Порядок рассмотрения отдельных обращений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1.В случае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такое обращение не дается.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2.Анонимные обращения, в которых сообщается о преступлениях, либо об угрозе государственной или общественной безопасности, подлежат направлению в государственные органы в соответствии с их компетенцией.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3.Обращения, содержащие вопросы, по которым вынесены судебные решения, возвращаются гражданам с соответствующими разъяснениями.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4.По повторным (неоднократным) обращениям, если в них не приводятся новые доводы или обстоятельства, а по предыдущим обращениям давались письменные ответы, гражданину сообщается о безосновательности очередного обращения и прекращении с ним переписки по данному вопросу.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 прекращении переписки по повторным (неоднократным) обращениям принимает руководитель государственного органа либо должностное лицо, которому в соответствии с его компетенцией предоставлено такое право.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5.В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7.Гарантии безопасности граждан в связи с их обращениями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1.Запрещается преследование граждан за обращения в государственные органы, органы местного самоуправления и к должностным лицам с критикой их деятельности либо в целях защиты своих прав, свобод и законных интересов.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2.При рассмотрении обращений граждан не допускается разглашение сведений, содержащихся в обращениях, а также сведений о личной жизни граждан без их согласия.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8.Ответственность граждан за обращения противоправного характера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1.Осуществление гражданами права на обращения не должно нарушать права, свободы и законные интересы других лиц, общества и государства.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2.Подача гражданином обращения, содержащего клевету, оскорбления и угрозы, влечет ответственность, предусмотренную законодательством Российской Федерации.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9.Требования к обращениям граждан и их рассмотрение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1.Гражданин в своем обращении, изложенном в письменной форме на бумажном носителе и в форме электронного документа, в обязательном порядке указывает наименование государственного органа, в который он обращается,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 (адрес места жительства) по которому должен быть направлен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2.Граждане вправе обращаться с предложениями, заявлениями, жалобами на государственных языках Чеченской Республики,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отсутствует возможность дать ответ на языке обращения используется государственный язык Российской Федерации.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3.В случае необходимости подтверждения своих доводов гражданин прилагает к обращению соответствующие документы и материалы, которые возвращаются по его просьбе.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4.Обращения граждан, поступившие в государственные органы, к должностным лицам в форме электронного документа, подлежат рассмотрению в общем порядке, если они отвечают установленным законодательством Российской Федерации требованиям к использованию электронной цифровой подписи в электронных документах,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5.Ответ на обращение направляется гражданину в письменной форме на бумажном носителе по почтовому адресу, указанному в обращении, или в форме электронного документа на его электронный адрес или иной указанный им электронный адрес</w:t>
      </w:r>
    </w:p>
    <w:p w:rsid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10.Направление и регистрация обращений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1.Граждане обращаются непосредственно в те государственные органы, к тем должностным лицам, в компетенцию которых входит разрешение поставленных в обращение вопросов.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2.Обращения граждан подлежат обязательной регистрации в государственных органах. Регистрация устного обращения производится в день личного приема гражданина.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Письменные обращения регистрируются в течение трех дней с момента поступления в государственный орган или должностному лицу.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3.Обращения граждан, в которых содержатся вопрос, не входящие в компетенцию данного государственного органа или должностного лица, направляются в течение семи дней со дня регистрации в орган или должностному лицу, к компетенции которых относятся вопросы, содержащиеся в обращении, с уведомлением об этом авторов обращений.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4.Если поставленные в обращении гражданина вопросы относятся к компетенции нескольких органов или должностных лиц, то копия обращения в течение семи дней со дня регистрации направляется в соответствующие государственные органы или соответствующим должностным лицам.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5.Органы государственной власти и должностные лица при направлении обращений граждан на рассмотрение в другие государственные органы и иным должностным лицам могут при необходимости запрашивать информацию и материалы о результатах рассмотрения обращений.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6.Запрещается направлять обращения граждан на рассмотрение в те государственные органы или тех должностных лиц, решения, действия (бездействие) которых обжалуются.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7.При отсутствии у государственных органов, должностных лиц вышестоящих в порядке подчиненности органов и должностных лиц обращение возвращается гражданину с разъяснением его права обжаловать в установленном порядке в суд решения, действия (бездействие) этих государственных органов, должностных лиц.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11.Обязательность принятия и рассмотрения обращений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1.Обращения граждан, поступившие в государственные органы и должностным лицам в соответствии с компетенцией, подлежат обязательному рассмотрению.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2.В необходимых случаях рассматривающие обращение гражданина государственный орган, должностное лицо могут обеспечить его рассмотрение с выездом на место.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3.Рассмотрение обращений граждан осуществляется бесплатно.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12.Рассмотрение обращений граждан и принятие решений по ним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1.Государственные органы, должностные лица в пределах своей компетенции: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1) обеспечивают объективное, всестороннее и своевременное рассмотрение обращений граждан, в случае необходимости - с их участием;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2) запрашивают, в том числе в электронной форме, необходимые для рассмотрения обращений граждан документы и материалы у других органов и должностных лиц;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3) принимают меры, направленные на восстановление нарушенных прав и свобод граждан;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4) информируют граждан о результатах проверки их обращений и принятых мерах;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5) уведомляют граждан о направлении их обращений на рассмотрение в государственные органы, органы местного самоуправления или должностным лицам в соответствии с их компетенцией.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2.Органы государственной власти и должностные лица по направленным в установленном порядке запросам государственных органов, должностных лиц, рассматривающих обращения граждан, обязаны в течение 15 дней предоставлять акты, другие документы и материалы, имеющие значение для рассмотрения обращений граждан, за исключением тех, которые содержат государственную, служебную или иную охраняемую законом тайну и для которых установлен особый порядок предоставления.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C176C" w:rsidRP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13.Сроки рассмотрения обращений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b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1.Обращения граждан, поступившие в государственные органы, должностным лицам в соответствии с их компетенцией, рассматриваются в течение 30 дней со дня регистрации.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2.В исключительных случаях, а также в случаях направления запросов, предусмотренных частью 2 статьи 12 настоящего закона, руководитель органа государственной власти, органа местного самоуправления или уполномоченное на то должностное лицо вправе продлить срок рассмотрения обращения гражданина до двух месяцев.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Сроком рассмотрения считается время, прошедшее от даты поступления обращения в государственный орган до даты отправления ответа на него руководителем, правомочным принять решение по существу обращения.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3.Обращения депутатов представительных органов всех уровней, связанные с обращениями граждан, рассматриваются государственными органами, должностными лицами безотлагательно.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обязаны сообщить об этом депутату в трехдневный срок со дня получения обращения депутата.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4.Запросы уполномоченного по правам человека Чеченской Республики рассматриваются государственными органами, должностными лицами в срок не позднее 15 дней со дня его получения, если в самом запросе не установлен иной срок.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5.Обращения граждан, опубликованные в средствах массовой информации, в том числе в теле- и радиопередачах, рассматриваются в двухнедельный срок после сообщения. О результатах рассмотрения сообщения должностные лица государственных органов сообщают в соответствующие средства массовой информации не позднее одного месяца с момента опубликования.</w:t>
      </w:r>
    </w:p>
    <w:p w:rsidR="008C176C" w:rsidRP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14.Права граждан при рассмотрении обращений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подавшие обращения в государственные органы, должностным лицам, имеют право: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1) представлять дополнительные документы и материалы либо просить об их истребовании, в том числе в электронной форме;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2) знакомиться с документами и материалами, касающимися проверки обращений, если это не затрагивает права, свободы и законные интересы других граждан и не относится к государственной, служебной и иной охраняемой законом тайне;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3) получать в письменной форме ответ о принятом решении либо уведомление о переадресации обращения тому государственному органу или должностному лицу, в компетенцию которых входит рассмотрение таких обращений;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4) обращаться с жалобой на принятое органом или должностным лицом по обращению решение, а также на их действия (бездействие), в вышестоящий в порядке подчиненности государственный орган, орган местного самоуправления, к должностному лицу либо в установленном порядке непосредственно в суд;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5) заявлять о прекращении рассмотрения обращения.</w:t>
      </w:r>
    </w:p>
    <w:p w:rsidR="008C176C" w:rsidRP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15.Личный прием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1.В государственных органах проводится личный прием граждан, в том числе их руководителями и иными должностными лицами. Прием проводится в установленные и доведенные до сведения граждан дни и часы.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2.При личном приеме гражданин предъявляет документ, удостоверяющий его личность.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3.Содержание устного обращения гражданина фиксируется на карточке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такое обращение с согласия гражданина может быть дан в устной форме в ходе личного приема. В остальных случаях ответ дается в письменной форме.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4.Письменные обращения граждан, принятые в ходе личного приема, подлежат рассмотрению в порядке, установленном настоящим Законом.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5.При обращении гражданина по вопросам, не входящим в компетенцию данного государственного органа или должностного лица, гражданину разъясняется, куда ему следует обратиться.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6.Гражданину может быть отказано в приеме, если его повторные обращения носят незаконный характер либо по его обращению принято решение и гражданин уведомлен об этом.</w:t>
      </w:r>
    </w:p>
    <w:p w:rsidR="008C176C" w:rsidRP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16.Контроль за соблюдением законодательства об обращениях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Государственные органы, должностные лица осуществляют в пределах своей компетенции контроль за соблюдением федерального законодательства и законодательства Чеченской Республики об обращениях граждан, анализируют характер поступающих обращений граждан, и принимают меры к своевременному выявлению в устранению причин, порождающих нарушения прав, свобод и законных интересов граждан, а также интересов общества и государства.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17.Ответственность за нарушение законодательства об обращениях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Лица, виновные в нарушении законодательства об обращениях граждан несут ответственность, предусмотренную законодательством Российской Федерации и Чеченской Республики.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18.Возмещение причиненного ущерба и взыскания понесенных расходом при рассмотрении обращений граждан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1.Граждане имеют право на возмещение по решению суда имущественного ущерба и морального вреда, причиненных незаконными действиями (бездействием) государственных органов, должностных лиц при рассмотрении их обращений.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2.Расходы, понесенные государственными органами, должностными лицами в связи с проверкой обращений, содержащих заведомо ложные сведения, могут быть взысканы с автора (авторов) обращения.</w:t>
      </w:r>
    </w:p>
    <w:p w:rsidR="008C176C" w:rsidRP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Статья 19.Вступление в силу настоящего Закона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Настоящий Закон вступает в силу по истечении десяти дней со дня его официального опубликования.</w:t>
      </w:r>
    </w:p>
    <w:p w:rsidR="008C176C" w:rsidRDefault="008C176C" w:rsidP="008C1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76C" w:rsidRPr="008C176C" w:rsidRDefault="008C176C" w:rsidP="008C176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Чеченской Республики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А.Д.АЛХАНОВ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Грозный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5 июля 2006 года</w:t>
      </w:r>
      <w:r w:rsidRPr="008C176C">
        <w:rPr>
          <w:rFonts w:ascii="Times New Roman" w:hAnsi="Times New Roman" w:cs="Times New Roman"/>
          <w:sz w:val="24"/>
          <w:szCs w:val="24"/>
        </w:rPr>
        <w:br/>
      </w:r>
      <w:r w:rsidRPr="008C176C">
        <w:rPr>
          <w:rFonts w:ascii="Times New Roman" w:hAnsi="Times New Roman" w:cs="Times New Roman"/>
          <w:sz w:val="24"/>
          <w:szCs w:val="24"/>
          <w:shd w:val="clear" w:color="auto" w:fill="FFFFFF"/>
        </w:rPr>
        <w:t>N 12-РЗ</w:t>
      </w:r>
      <w:r w:rsidRPr="008C17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sectPr w:rsidR="008C176C" w:rsidRPr="008C176C" w:rsidSect="008C176C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76C"/>
    <w:rsid w:val="001B2C39"/>
    <w:rsid w:val="0020414B"/>
    <w:rsid w:val="008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A4621-20CE-481B-A32B-F5808B7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 Chechenskiy</dc:creator>
  <cp:keywords/>
  <dc:description/>
  <cp:lastModifiedBy>Пользователь Windows</cp:lastModifiedBy>
  <cp:revision>2</cp:revision>
  <dcterms:created xsi:type="dcterms:W3CDTF">2021-09-05T12:48:00Z</dcterms:created>
  <dcterms:modified xsi:type="dcterms:W3CDTF">2021-09-05T12:48:00Z</dcterms:modified>
</cp:coreProperties>
</file>